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E45E1" w14:textId="2797764A" w:rsidR="005A7E64" w:rsidRDefault="005A7E64" w:rsidP="005A7E64">
      <w:pPr>
        <w:tabs>
          <w:tab w:val="clear" w:pos="680"/>
          <w:tab w:val="left" w:pos="6480"/>
          <w:tab w:val="left" w:pos="7938"/>
        </w:tabs>
        <w:ind w:right="39"/>
        <w:jc w:val="right"/>
        <w:outlineLvl w:val="0"/>
        <w:rPr>
          <w:rFonts w:ascii="Arial" w:hAnsi="Arial" w:cs="Arial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A76B76" wp14:editId="5965F9F7">
            <wp:simplePos x="0" y="0"/>
            <wp:positionH relativeFrom="column">
              <wp:posOffset>4977130</wp:posOffset>
            </wp:positionH>
            <wp:positionV relativeFrom="paragraph">
              <wp:posOffset>0</wp:posOffset>
            </wp:positionV>
            <wp:extent cx="1056481" cy="1152525"/>
            <wp:effectExtent l="0" t="0" r="0" b="0"/>
            <wp:wrapTopAndBottom/>
            <wp:docPr id="1" name="Grafik 1" descr="Y:\Boev_Gremien\Interessengruppen\IG Leseförderung\Gütesiegel Buchkindergarten\Logo Gütesiegel\BUKIGA-Fina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oev_Gremien\Interessengruppen\IG Leseförderung\Gütesiegel Buchkindergarten\Logo Gütesiegel\BUKIGA-Final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481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C83325" w14:textId="77777777" w:rsidR="000E1BC1" w:rsidRDefault="000E1BC1" w:rsidP="004A1AFF">
      <w:pPr>
        <w:tabs>
          <w:tab w:val="clear" w:pos="680"/>
          <w:tab w:val="left" w:pos="6480"/>
          <w:tab w:val="left" w:pos="7938"/>
        </w:tabs>
        <w:ind w:right="39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5E3ADD82" w14:textId="3833581D" w:rsidR="004A1AFF" w:rsidRPr="000E1BC1" w:rsidRDefault="004A1AFF" w:rsidP="004A1AFF">
      <w:pPr>
        <w:tabs>
          <w:tab w:val="clear" w:pos="680"/>
          <w:tab w:val="left" w:pos="6480"/>
          <w:tab w:val="left" w:pos="7938"/>
        </w:tabs>
        <w:ind w:right="39"/>
        <w:outlineLvl w:val="0"/>
        <w:rPr>
          <w:rFonts w:ascii="Arial" w:hAnsi="Arial" w:cs="Arial"/>
          <w:b/>
          <w:bCs/>
          <w:sz w:val="28"/>
          <w:szCs w:val="28"/>
        </w:rPr>
      </w:pPr>
      <w:r w:rsidRPr="000E1BC1">
        <w:rPr>
          <w:rFonts w:ascii="Arial" w:hAnsi="Arial" w:cs="Arial"/>
          <w:b/>
          <w:bCs/>
          <w:sz w:val="28"/>
          <w:szCs w:val="28"/>
        </w:rPr>
        <w:t xml:space="preserve">TEXTBAUSTEIN PRESSEMITTEILUNG </w:t>
      </w:r>
      <w:r w:rsidR="00B72DD4" w:rsidRPr="000E1BC1">
        <w:rPr>
          <w:rFonts w:ascii="Arial" w:hAnsi="Arial" w:cs="Arial"/>
          <w:b/>
          <w:bCs/>
          <w:sz w:val="28"/>
          <w:szCs w:val="28"/>
        </w:rPr>
        <w:t>FÜR AUSGEZEICHNETE</w:t>
      </w:r>
    </w:p>
    <w:p w14:paraId="13509ED1" w14:textId="77777777" w:rsidR="004A1AFF" w:rsidRDefault="004A1AFF" w:rsidP="004A1AFF">
      <w:pPr>
        <w:tabs>
          <w:tab w:val="clear" w:pos="680"/>
          <w:tab w:val="left" w:pos="6480"/>
          <w:tab w:val="left" w:pos="7938"/>
        </w:tabs>
        <w:ind w:right="39"/>
        <w:outlineLvl w:val="0"/>
        <w:rPr>
          <w:rFonts w:ascii="Arial" w:hAnsi="Arial" w:cs="Arial"/>
          <w:szCs w:val="20"/>
        </w:rPr>
      </w:pPr>
    </w:p>
    <w:p w14:paraId="16E9828F" w14:textId="77777777" w:rsidR="004A1AFF" w:rsidRDefault="004A1AFF" w:rsidP="004A1AFF">
      <w:pPr>
        <w:tabs>
          <w:tab w:val="clear" w:pos="680"/>
          <w:tab w:val="left" w:pos="6480"/>
          <w:tab w:val="left" w:pos="7938"/>
        </w:tabs>
        <w:ind w:right="39"/>
        <w:outlineLvl w:val="0"/>
        <w:rPr>
          <w:rFonts w:ascii="Arial" w:hAnsi="Arial" w:cs="Arial"/>
          <w:szCs w:val="20"/>
        </w:rPr>
      </w:pPr>
      <w:r w:rsidRPr="004A1AFF">
        <w:rPr>
          <w:rFonts w:ascii="Arial" w:hAnsi="Arial" w:cs="Arial"/>
          <w:i/>
          <w:szCs w:val="20"/>
        </w:rPr>
        <w:t>[</w:t>
      </w:r>
      <w:r w:rsidRPr="004A1AFF">
        <w:rPr>
          <w:rFonts w:ascii="Arial" w:hAnsi="Arial" w:cs="Arial"/>
          <w:b/>
          <w:i/>
          <w:szCs w:val="20"/>
        </w:rPr>
        <w:t>Institution</w:t>
      </w:r>
      <w:r>
        <w:rPr>
          <w:rFonts w:ascii="Arial" w:hAnsi="Arial" w:cs="Arial"/>
          <w:b/>
          <w:i/>
          <w:szCs w:val="20"/>
        </w:rPr>
        <w:t>/Kita</w:t>
      </w:r>
      <w:r w:rsidRPr="004A1AFF">
        <w:rPr>
          <w:rFonts w:ascii="Arial" w:hAnsi="Arial" w:cs="Arial"/>
          <w:b/>
          <w:i/>
          <w:szCs w:val="20"/>
        </w:rPr>
        <w:t>]</w:t>
      </w:r>
      <w:r w:rsidRPr="004A1AFF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erhält</w:t>
      </w:r>
      <w:r w:rsidRPr="004A1AFF">
        <w:rPr>
          <w:rFonts w:ascii="Arial" w:hAnsi="Arial" w:cs="Arial"/>
          <w:b/>
          <w:szCs w:val="20"/>
        </w:rPr>
        <w:t xml:space="preserve"> Gütesiegel Buchkindergarten für hervorragende Leseförderung </w:t>
      </w:r>
    </w:p>
    <w:p w14:paraId="17425822" w14:textId="77777777" w:rsidR="004A1AFF" w:rsidRDefault="004A1AFF" w:rsidP="004A1AFF">
      <w:pPr>
        <w:tabs>
          <w:tab w:val="clear" w:pos="680"/>
          <w:tab w:val="left" w:pos="6480"/>
          <w:tab w:val="left" w:pos="7938"/>
        </w:tabs>
        <w:ind w:right="39"/>
        <w:outlineLvl w:val="0"/>
        <w:rPr>
          <w:rFonts w:ascii="Arial" w:hAnsi="Arial" w:cs="Arial"/>
          <w:szCs w:val="20"/>
        </w:rPr>
      </w:pPr>
    </w:p>
    <w:p w14:paraId="673BBBF5" w14:textId="759B4FD3" w:rsidR="004A1AFF" w:rsidRPr="004A1AFF" w:rsidRDefault="004A1AFF" w:rsidP="004A1AFF">
      <w:pPr>
        <w:tabs>
          <w:tab w:val="clear" w:pos="680"/>
          <w:tab w:val="left" w:pos="6480"/>
          <w:tab w:val="left" w:pos="7938"/>
        </w:tabs>
        <w:ind w:right="39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Lesebegeisterung von klein auf:</w:t>
      </w:r>
      <w:r>
        <w:rPr>
          <w:rFonts w:ascii="Arial" w:hAnsi="Arial" w:cs="Arial"/>
          <w:b/>
          <w:i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Der Börsenverein des Deutschen Buchhandels und der Deutsche Bibliotheksverband haben die </w:t>
      </w:r>
      <w:r w:rsidRPr="004A1AFF">
        <w:rPr>
          <w:rFonts w:ascii="Arial" w:hAnsi="Arial" w:cs="Arial"/>
          <w:i/>
          <w:szCs w:val="20"/>
        </w:rPr>
        <w:t>[</w:t>
      </w:r>
      <w:r w:rsidRPr="004A1AFF">
        <w:rPr>
          <w:rFonts w:ascii="Arial" w:hAnsi="Arial" w:cs="Arial"/>
          <w:b/>
          <w:i/>
          <w:szCs w:val="20"/>
        </w:rPr>
        <w:t>Institution</w:t>
      </w:r>
      <w:r>
        <w:rPr>
          <w:rFonts w:ascii="Arial" w:hAnsi="Arial" w:cs="Arial"/>
          <w:b/>
          <w:i/>
          <w:szCs w:val="20"/>
        </w:rPr>
        <w:t>/Kita</w:t>
      </w:r>
      <w:r w:rsidRPr="004A1AFF">
        <w:rPr>
          <w:rFonts w:ascii="Arial" w:hAnsi="Arial" w:cs="Arial"/>
          <w:b/>
          <w:i/>
          <w:szCs w:val="20"/>
        </w:rPr>
        <w:t>]</w:t>
      </w:r>
      <w:r>
        <w:rPr>
          <w:rFonts w:ascii="Arial" w:hAnsi="Arial" w:cs="Arial"/>
          <w:b/>
          <w:i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mit dem Gütesiegel Buchkindergarten für </w:t>
      </w:r>
      <w:r w:rsidRPr="004A1AFF">
        <w:rPr>
          <w:rFonts w:ascii="Arial" w:hAnsi="Arial" w:cs="Arial"/>
          <w:b/>
          <w:szCs w:val="20"/>
        </w:rPr>
        <w:t>[ihr/sein</w:t>
      </w:r>
      <w:r>
        <w:rPr>
          <w:rFonts w:ascii="Arial" w:hAnsi="Arial" w:cs="Arial"/>
          <w:szCs w:val="20"/>
        </w:rPr>
        <w:t>]</w:t>
      </w:r>
    </w:p>
    <w:p w14:paraId="79A69B43" w14:textId="77777777" w:rsidR="00585EC9" w:rsidRDefault="004A1AFF" w:rsidP="004A1AFF">
      <w:pPr>
        <w:tabs>
          <w:tab w:val="clear" w:pos="680"/>
          <w:tab w:val="left" w:pos="6480"/>
          <w:tab w:val="left" w:pos="7938"/>
        </w:tabs>
        <w:ind w:right="39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Engagement in der frühkindlichen Leseförderung ausgezeichnet</w:t>
      </w:r>
      <w:r w:rsidR="00585EC9">
        <w:rPr>
          <w:rFonts w:ascii="Arial" w:hAnsi="Arial" w:cs="Arial"/>
          <w:szCs w:val="20"/>
        </w:rPr>
        <w:t>.</w:t>
      </w:r>
    </w:p>
    <w:p w14:paraId="079F63D0" w14:textId="77777777" w:rsidR="00585EC9" w:rsidRDefault="00585EC9" w:rsidP="004A1AFF">
      <w:pPr>
        <w:tabs>
          <w:tab w:val="clear" w:pos="680"/>
          <w:tab w:val="left" w:pos="6480"/>
          <w:tab w:val="left" w:pos="7938"/>
        </w:tabs>
        <w:ind w:right="39"/>
        <w:outlineLvl w:val="0"/>
        <w:rPr>
          <w:rFonts w:ascii="Arial" w:hAnsi="Arial" w:cs="Arial"/>
          <w:szCs w:val="20"/>
        </w:rPr>
      </w:pPr>
    </w:p>
    <w:p w14:paraId="08C4C974" w14:textId="1D465E04" w:rsidR="004A1AFF" w:rsidRDefault="004A1AFF" w:rsidP="004A1AFF">
      <w:pPr>
        <w:tabs>
          <w:tab w:val="clear" w:pos="680"/>
          <w:tab w:val="left" w:pos="6480"/>
          <w:tab w:val="left" w:pos="7938"/>
        </w:tabs>
        <w:ind w:right="39"/>
        <w:outlineLvl w:val="0"/>
        <w:rPr>
          <w:rFonts w:ascii="Arial" w:hAnsi="Arial" w:cs="Arial"/>
          <w:szCs w:val="20"/>
        </w:rPr>
      </w:pPr>
      <w:r w:rsidRPr="00292161">
        <w:rPr>
          <w:rFonts w:ascii="Arial" w:hAnsi="Arial" w:cs="Arial"/>
          <w:szCs w:val="20"/>
        </w:rPr>
        <w:t xml:space="preserve">Das Gütesiegel </w:t>
      </w:r>
      <w:r>
        <w:rPr>
          <w:rFonts w:ascii="Arial" w:hAnsi="Arial" w:cs="Arial"/>
          <w:szCs w:val="20"/>
        </w:rPr>
        <w:t xml:space="preserve">Buchkindergarten </w:t>
      </w:r>
      <w:r w:rsidRPr="00292161">
        <w:rPr>
          <w:rFonts w:ascii="Arial" w:hAnsi="Arial" w:cs="Arial"/>
          <w:szCs w:val="20"/>
        </w:rPr>
        <w:t>honoriert Betreuungseinrichtungen, in denen frühe kindliche Erfahrungen rund ums Erzählen, Reimen und Lesen ein Schwerpunkt d</w:t>
      </w:r>
      <w:r>
        <w:rPr>
          <w:rFonts w:ascii="Arial" w:hAnsi="Arial" w:cs="Arial"/>
          <w:szCs w:val="20"/>
        </w:rPr>
        <w:t>es pädagogischen Konzepts sind. Buchkindergärten legen Wert auf regel</w:t>
      </w:r>
      <w:r w:rsidR="00F41E8A">
        <w:rPr>
          <w:rFonts w:ascii="Arial" w:hAnsi="Arial" w:cs="Arial"/>
          <w:szCs w:val="20"/>
        </w:rPr>
        <w:t>m</w:t>
      </w:r>
      <w:r>
        <w:rPr>
          <w:rFonts w:ascii="Arial" w:hAnsi="Arial" w:cs="Arial"/>
          <w:szCs w:val="20"/>
        </w:rPr>
        <w:t>äßiges Vorlesen, einen vielseitigen Umgang mit Büchern, eine altersgerechte Medienbildung und bringen Kinder mit Leseorten wie Buchhandlungen oder Bibliotheken in Kontakt.</w:t>
      </w:r>
      <w:r w:rsidR="00DE2938">
        <w:rPr>
          <w:rFonts w:ascii="Arial" w:hAnsi="Arial" w:cs="Arial"/>
          <w:szCs w:val="20"/>
        </w:rPr>
        <w:t xml:space="preserve"> </w:t>
      </w:r>
      <w:r w:rsidR="00AB7FBB">
        <w:rPr>
          <w:rFonts w:ascii="Arial" w:hAnsi="Arial" w:cs="Arial"/>
          <w:szCs w:val="20"/>
        </w:rPr>
        <w:t>Das Gütesiegel ist drei Jahre gültig.</w:t>
      </w:r>
    </w:p>
    <w:p w14:paraId="00712509" w14:textId="77777777" w:rsidR="00585EC9" w:rsidRDefault="00585EC9" w:rsidP="004A1AFF">
      <w:pPr>
        <w:tabs>
          <w:tab w:val="clear" w:pos="680"/>
          <w:tab w:val="left" w:pos="6480"/>
          <w:tab w:val="left" w:pos="7938"/>
        </w:tabs>
        <w:ind w:right="39"/>
        <w:outlineLvl w:val="0"/>
        <w:rPr>
          <w:rFonts w:ascii="Arial" w:hAnsi="Arial" w:cs="Arial"/>
          <w:szCs w:val="20"/>
        </w:rPr>
      </w:pPr>
    </w:p>
    <w:p w14:paraId="0FA67F19" w14:textId="77777777" w:rsidR="00585EC9" w:rsidRPr="00585EC9" w:rsidRDefault="00585EC9" w:rsidP="004A1AFF">
      <w:pPr>
        <w:tabs>
          <w:tab w:val="clear" w:pos="680"/>
          <w:tab w:val="left" w:pos="6480"/>
          <w:tab w:val="left" w:pos="7938"/>
        </w:tabs>
        <w:ind w:right="39"/>
        <w:outlineLvl w:val="0"/>
        <w:rPr>
          <w:rFonts w:ascii="Arial" w:hAnsi="Arial" w:cs="Arial"/>
          <w:i/>
          <w:szCs w:val="20"/>
        </w:rPr>
      </w:pPr>
      <w:r w:rsidRPr="00585EC9">
        <w:rPr>
          <w:rFonts w:ascii="Arial" w:hAnsi="Arial" w:cs="Arial"/>
          <w:i/>
          <w:szCs w:val="20"/>
        </w:rPr>
        <w:t>ggf.</w:t>
      </w:r>
    </w:p>
    <w:p w14:paraId="016697BC" w14:textId="77777777" w:rsidR="00585EC9" w:rsidRDefault="00585EC9" w:rsidP="004A1AFF">
      <w:pPr>
        <w:tabs>
          <w:tab w:val="clear" w:pos="680"/>
          <w:tab w:val="left" w:pos="6480"/>
          <w:tab w:val="left" w:pos="7938"/>
        </w:tabs>
        <w:ind w:right="39"/>
        <w:outlineLvl w:val="0"/>
        <w:rPr>
          <w:rFonts w:ascii="Arial" w:hAnsi="Arial" w:cs="Arial"/>
          <w:szCs w:val="20"/>
        </w:rPr>
      </w:pPr>
      <w:r w:rsidRPr="004A1AFF">
        <w:rPr>
          <w:rFonts w:ascii="Arial" w:hAnsi="Arial" w:cs="Arial"/>
          <w:i/>
          <w:szCs w:val="20"/>
        </w:rPr>
        <w:t>[</w:t>
      </w:r>
      <w:r w:rsidRPr="004A1AFF">
        <w:rPr>
          <w:rFonts w:ascii="Arial" w:hAnsi="Arial" w:cs="Arial"/>
          <w:b/>
          <w:i/>
          <w:szCs w:val="20"/>
        </w:rPr>
        <w:t>Institution</w:t>
      </w:r>
      <w:r>
        <w:rPr>
          <w:rFonts w:ascii="Arial" w:hAnsi="Arial" w:cs="Arial"/>
          <w:b/>
          <w:i/>
          <w:szCs w:val="20"/>
        </w:rPr>
        <w:t xml:space="preserve">/Kita] </w:t>
      </w:r>
      <w:r w:rsidRPr="00585EC9">
        <w:rPr>
          <w:rFonts w:ascii="Arial" w:hAnsi="Arial" w:cs="Arial"/>
          <w:szCs w:val="20"/>
        </w:rPr>
        <w:t>überzeugte mit seinem Konzept, zu dem</w:t>
      </w:r>
      <w:r>
        <w:rPr>
          <w:rFonts w:ascii="Arial" w:hAnsi="Arial" w:cs="Arial"/>
          <w:b/>
          <w:i/>
          <w:szCs w:val="20"/>
        </w:rPr>
        <w:t xml:space="preserve"> [Aktivitäten/Angebote/Ansatz] </w:t>
      </w:r>
      <w:r w:rsidRPr="00585EC9">
        <w:rPr>
          <w:rFonts w:ascii="Arial" w:hAnsi="Arial" w:cs="Arial"/>
          <w:szCs w:val="20"/>
        </w:rPr>
        <w:t>zählen.</w:t>
      </w:r>
      <w:r w:rsidRPr="00585EC9">
        <w:rPr>
          <w:rFonts w:ascii="Arial" w:hAnsi="Arial" w:cs="Arial"/>
          <w:b/>
          <w:i/>
          <w:color w:val="00B0F0"/>
          <w:szCs w:val="20"/>
        </w:rPr>
        <w:t xml:space="preserve"> </w:t>
      </w:r>
    </w:p>
    <w:p w14:paraId="57D7C85F" w14:textId="77777777" w:rsidR="000E71E7" w:rsidRDefault="000E71E7"/>
    <w:p w14:paraId="79C07EFD" w14:textId="429A8F3F" w:rsidR="004A1AFF" w:rsidRDefault="004A1AFF" w:rsidP="004A1AFF">
      <w:pPr>
        <w:tabs>
          <w:tab w:val="clear" w:pos="680"/>
          <w:tab w:val="left" w:pos="6480"/>
          <w:tab w:val="left" w:pos="7938"/>
        </w:tabs>
        <w:ind w:right="39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Insgesamt erhalten </w:t>
      </w:r>
      <w:r w:rsidR="00086A78">
        <w:rPr>
          <w:rFonts w:ascii="Arial" w:hAnsi="Arial" w:cs="Arial"/>
          <w:szCs w:val="20"/>
        </w:rPr>
        <w:t>56</w:t>
      </w:r>
      <w:r>
        <w:rPr>
          <w:rFonts w:ascii="Arial" w:hAnsi="Arial" w:cs="Arial"/>
          <w:szCs w:val="20"/>
        </w:rPr>
        <w:t xml:space="preserve"> Kindergärten in ganz Deutschland die Auszeichnung für ihren besonderen Einsatz</w:t>
      </w:r>
      <w:r w:rsidR="009307B4">
        <w:rPr>
          <w:rFonts w:ascii="Arial" w:hAnsi="Arial" w:cs="Arial"/>
          <w:szCs w:val="20"/>
        </w:rPr>
        <w:t>, Kinder früh für Geschichten und Sprache zu begeistern</w:t>
      </w:r>
      <w:r w:rsidR="00585EC9">
        <w:rPr>
          <w:rFonts w:ascii="Arial" w:hAnsi="Arial" w:cs="Arial"/>
          <w:szCs w:val="20"/>
        </w:rPr>
        <w:t>.</w:t>
      </w:r>
      <w:r w:rsidR="00F41E8A">
        <w:rPr>
          <w:rFonts w:ascii="Arial" w:hAnsi="Arial" w:cs="Arial"/>
          <w:szCs w:val="20"/>
        </w:rPr>
        <w:t xml:space="preserve"> </w:t>
      </w:r>
      <w:r w:rsidR="00086A78">
        <w:rPr>
          <w:rFonts w:ascii="Arial" w:hAnsi="Arial" w:cs="Arial"/>
          <w:szCs w:val="20"/>
        </w:rPr>
        <w:t>251</w:t>
      </w:r>
      <w:r w:rsidR="00DE2938">
        <w:rPr>
          <w:rFonts w:ascii="Arial" w:hAnsi="Arial" w:cs="Arial"/>
          <w:szCs w:val="20"/>
        </w:rPr>
        <w:t xml:space="preserve"> </w:t>
      </w:r>
      <w:r w:rsidR="00585EC9">
        <w:rPr>
          <w:rFonts w:ascii="Arial" w:hAnsi="Arial" w:cs="Arial"/>
          <w:szCs w:val="20"/>
        </w:rPr>
        <w:t>Einrichtungen hatten sich für das Gütesiegel beworben.</w:t>
      </w:r>
      <w:r w:rsidR="005A7E64" w:rsidRPr="005A7E64">
        <w:rPr>
          <w:noProof/>
        </w:rPr>
        <w:t xml:space="preserve"> </w:t>
      </w:r>
    </w:p>
    <w:p w14:paraId="68D4AA6A" w14:textId="77777777" w:rsidR="00585EC9" w:rsidRDefault="00585EC9" w:rsidP="004A1AFF">
      <w:pPr>
        <w:tabs>
          <w:tab w:val="clear" w:pos="680"/>
          <w:tab w:val="left" w:pos="6480"/>
          <w:tab w:val="left" w:pos="7938"/>
        </w:tabs>
        <w:ind w:right="39"/>
        <w:outlineLvl w:val="0"/>
        <w:rPr>
          <w:rFonts w:ascii="Arial" w:hAnsi="Arial" w:cs="Arial"/>
          <w:szCs w:val="20"/>
        </w:rPr>
      </w:pPr>
    </w:p>
    <w:p w14:paraId="419AA41C" w14:textId="32D16054" w:rsidR="00585EC9" w:rsidRPr="00585EC9" w:rsidRDefault="00805FD3" w:rsidP="00585EC9">
      <w:pPr>
        <w:tabs>
          <w:tab w:val="clear" w:pos="680"/>
          <w:tab w:val="left" w:pos="6480"/>
          <w:tab w:val="left" w:pos="7938"/>
        </w:tabs>
        <w:ind w:right="39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Schirmherr des Gütesiegels Buchkindergarten ist der Kinderbuchautor und Illustrator Paul Maar. </w:t>
      </w:r>
      <w:r w:rsidR="00585EC9">
        <w:rPr>
          <w:rFonts w:ascii="Arial" w:hAnsi="Arial" w:cs="Arial"/>
          <w:szCs w:val="20"/>
        </w:rPr>
        <w:t xml:space="preserve">Förderer sind die Verlagsgruppe BELTZ, die Buchhandlung Eulenspiegel (Hochheim am Main), </w:t>
      </w:r>
      <w:r w:rsidR="008824D0">
        <w:rPr>
          <w:rFonts w:ascii="Arial" w:hAnsi="Arial" w:cs="Arial"/>
          <w:szCs w:val="20"/>
        </w:rPr>
        <w:t xml:space="preserve">der CARLSEN Verlag, </w:t>
      </w:r>
      <w:r w:rsidR="00585EC9">
        <w:rPr>
          <w:rFonts w:ascii="Arial" w:hAnsi="Arial" w:cs="Arial"/>
          <w:szCs w:val="20"/>
        </w:rPr>
        <w:t xml:space="preserve">der Moritz Verlag, die Verlagsgruppe Oetinger, die Taunus Sparkasse und Thienemann-Esslinger. Initiator ist die Interessengruppe Leseförderung des Börsenvereins. </w:t>
      </w:r>
    </w:p>
    <w:p w14:paraId="6496ACD2" w14:textId="77777777" w:rsidR="00585EC9" w:rsidRDefault="00585EC9" w:rsidP="004A1AFF">
      <w:pPr>
        <w:tabs>
          <w:tab w:val="clear" w:pos="680"/>
          <w:tab w:val="left" w:pos="6480"/>
          <w:tab w:val="left" w:pos="7938"/>
        </w:tabs>
        <w:ind w:right="39"/>
        <w:outlineLvl w:val="0"/>
        <w:rPr>
          <w:rFonts w:ascii="Arial" w:hAnsi="Arial" w:cs="Arial"/>
          <w:szCs w:val="20"/>
        </w:rPr>
      </w:pPr>
    </w:p>
    <w:p w14:paraId="0370EEA7" w14:textId="77777777" w:rsidR="00585EC9" w:rsidRDefault="00585EC9" w:rsidP="004A1AFF">
      <w:pPr>
        <w:tabs>
          <w:tab w:val="clear" w:pos="680"/>
          <w:tab w:val="left" w:pos="6480"/>
          <w:tab w:val="left" w:pos="7938"/>
        </w:tabs>
        <w:ind w:right="39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Weitere Informationen sind auf der Website </w:t>
      </w:r>
      <w:hyperlink r:id="rId7" w:history="1">
        <w:r w:rsidRPr="00727DCE">
          <w:rPr>
            <w:rStyle w:val="Hyperlink"/>
            <w:rFonts w:ascii="Arial" w:hAnsi="Arial" w:cs="Arial"/>
            <w:szCs w:val="20"/>
          </w:rPr>
          <w:t>www.guetesiegel-buchkindergarten.de</w:t>
        </w:r>
      </w:hyperlink>
      <w:r>
        <w:rPr>
          <w:rFonts w:ascii="Arial" w:hAnsi="Arial" w:cs="Arial"/>
          <w:szCs w:val="20"/>
        </w:rPr>
        <w:t xml:space="preserve"> abrufbar.</w:t>
      </w:r>
    </w:p>
    <w:p w14:paraId="1E802189" w14:textId="77777777" w:rsidR="00585EC9" w:rsidRDefault="00585EC9">
      <w:pPr>
        <w:rPr>
          <w:rFonts w:ascii="Arial" w:hAnsi="Arial" w:cs="Arial"/>
          <w:szCs w:val="20"/>
        </w:rPr>
      </w:pPr>
    </w:p>
    <w:p w14:paraId="34934655" w14:textId="77777777" w:rsidR="00585EC9" w:rsidRDefault="00585EC9">
      <w:pPr>
        <w:rPr>
          <w:rFonts w:ascii="Arial" w:hAnsi="Arial" w:cs="Arial"/>
          <w:szCs w:val="20"/>
        </w:rPr>
      </w:pPr>
    </w:p>
    <w:p w14:paraId="10FE0240" w14:textId="77777777" w:rsidR="00585EC9" w:rsidRDefault="00585EC9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i/>
          <w:szCs w:val="20"/>
        </w:rPr>
        <w:t>(</w:t>
      </w:r>
      <w:r w:rsidRPr="00585EC9">
        <w:rPr>
          <w:rFonts w:ascii="Arial" w:hAnsi="Arial" w:cs="Arial"/>
          <w:i/>
          <w:szCs w:val="20"/>
        </w:rPr>
        <w:t>ggf.</w:t>
      </w:r>
      <w:r>
        <w:rPr>
          <w:rFonts w:ascii="Arial" w:hAnsi="Arial" w:cs="Arial"/>
          <w:i/>
          <w:szCs w:val="20"/>
        </w:rPr>
        <w:t>)</w:t>
      </w:r>
      <w:r>
        <w:rPr>
          <w:rFonts w:ascii="Arial" w:hAnsi="Arial" w:cs="Arial"/>
          <w:szCs w:val="20"/>
        </w:rPr>
        <w:t xml:space="preserve"> </w:t>
      </w:r>
      <w:r w:rsidRPr="00585EC9">
        <w:rPr>
          <w:rFonts w:ascii="Arial" w:hAnsi="Arial" w:cs="Arial"/>
          <w:b/>
          <w:szCs w:val="20"/>
        </w:rPr>
        <w:t xml:space="preserve">Kontakt </w:t>
      </w:r>
      <w:r>
        <w:rPr>
          <w:rFonts w:ascii="Arial" w:hAnsi="Arial" w:cs="Arial"/>
          <w:b/>
          <w:szCs w:val="20"/>
        </w:rPr>
        <w:t xml:space="preserve">zum/zur </w:t>
      </w:r>
      <w:r w:rsidRPr="004A1AFF">
        <w:rPr>
          <w:rFonts w:ascii="Arial" w:hAnsi="Arial" w:cs="Arial"/>
          <w:i/>
          <w:szCs w:val="20"/>
        </w:rPr>
        <w:t>[</w:t>
      </w:r>
      <w:r w:rsidRPr="004A1AFF">
        <w:rPr>
          <w:rFonts w:ascii="Arial" w:hAnsi="Arial" w:cs="Arial"/>
          <w:b/>
          <w:i/>
          <w:szCs w:val="20"/>
        </w:rPr>
        <w:t>Institution</w:t>
      </w:r>
      <w:r>
        <w:rPr>
          <w:rFonts w:ascii="Arial" w:hAnsi="Arial" w:cs="Arial"/>
          <w:b/>
          <w:i/>
          <w:szCs w:val="20"/>
        </w:rPr>
        <w:t>/Kita]</w:t>
      </w:r>
      <w:r>
        <w:rPr>
          <w:rFonts w:ascii="Arial" w:hAnsi="Arial" w:cs="Arial"/>
          <w:b/>
          <w:szCs w:val="20"/>
        </w:rPr>
        <w:t>:</w:t>
      </w:r>
    </w:p>
    <w:p w14:paraId="7BA8FCC8" w14:textId="77777777" w:rsidR="00585EC9" w:rsidRDefault="00585EC9">
      <w:pPr>
        <w:rPr>
          <w:rFonts w:ascii="Arial" w:hAnsi="Arial" w:cs="Arial"/>
          <w:b/>
          <w:szCs w:val="20"/>
        </w:rPr>
      </w:pPr>
    </w:p>
    <w:p w14:paraId="1CF672F4" w14:textId="690008A3" w:rsidR="00585EC9" w:rsidRPr="00585EC9" w:rsidRDefault="00585EC9" w:rsidP="00695D2E">
      <w:pPr>
        <w:tabs>
          <w:tab w:val="right" w:pos="6520"/>
        </w:tabs>
        <w:rPr>
          <w:rFonts w:ascii="Arial" w:hAnsi="Arial" w:cs="Arial"/>
          <w:i/>
          <w:color w:val="00B0F0"/>
          <w:szCs w:val="20"/>
        </w:rPr>
      </w:pPr>
      <w:r w:rsidRPr="00585EC9">
        <w:rPr>
          <w:rFonts w:ascii="Arial" w:hAnsi="Arial" w:cs="Arial"/>
          <w:i/>
          <w:color w:val="00B0F0"/>
          <w:szCs w:val="20"/>
        </w:rPr>
        <w:t>Kita/Institution</w:t>
      </w:r>
      <w:r w:rsidR="00695D2E">
        <w:rPr>
          <w:rFonts w:ascii="Arial" w:hAnsi="Arial" w:cs="Arial"/>
          <w:i/>
          <w:color w:val="00B0F0"/>
          <w:szCs w:val="20"/>
        </w:rPr>
        <w:tab/>
      </w:r>
    </w:p>
    <w:p w14:paraId="35A4BC81" w14:textId="77777777" w:rsidR="00585EC9" w:rsidRPr="00585EC9" w:rsidRDefault="00585EC9" w:rsidP="00585EC9">
      <w:pPr>
        <w:autoSpaceDE w:val="0"/>
        <w:autoSpaceDN w:val="0"/>
        <w:adjustRightInd w:val="0"/>
        <w:rPr>
          <w:rFonts w:ascii="Arial" w:hAnsi="Arial" w:cs="Arial"/>
          <w:i/>
          <w:color w:val="00B0F0"/>
          <w:szCs w:val="20"/>
        </w:rPr>
      </w:pPr>
      <w:r w:rsidRPr="00585EC9">
        <w:rPr>
          <w:rFonts w:ascii="Arial" w:hAnsi="Arial" w:cs="Arial"/>
          <w:i/>
          <w:color w:val="00B0F0"/>
          <w:szCs w:val="20"/>
        </w:rPr>
        <w:t>Name Ansprechpartner/in</w:t>
      </w:r>
    </w:p>
    <w:p w14:paraId="0BE06DBE" w14:textId="77777777" w:rsidR="00585EC9" w:rsidRPr="00585EC9" w:rsidRDefault="00585EC9" w:rsidP="00585EC9">
      <w:pPr>
        <w:autoSpaceDE w:val="0"/>
        <w:autoSpaceDN w:val="0"/>
        <w:adjustRightInd w:val="0"/>
        <w:rPr>
          <w:rFonts w:ascii="Arial" w:hAnsi="Arial" w:cs="Arial"/>
          <w:i/>
          <w:color w:val="00B0F0"/>
          <w:szCs w:val="20"/>
        </w:rPr>
      </w:pPr>
      <w:r w:rsidRPr="00585EC9">
        <w:rPr>
          <w:rFonts w:ascii="Arial" w:hAnsi="Arial" w:cs="Arial"/>
          <w:i/>
          <w:color w:val="00B0F0"/>
          <w:szCs w:val="20"/>
        </w:rPr>
        <w:t>Telefon</w:t>
      </w:r>
    </w:p>
    <w:p w14:paraId="3BDED370" w14:textId="3C868154" w:rsidR="00585EC9" w:rsidRDefault="00585EC9" w:rsidP="00585EC9">
      <w:pPr>
        <w:autoSpaceDE w:val="0"/>
        <w:autoSpaceDN w:val="0"/>
        <w:adjustRightInd w:val="0"/>
        <w:rPr>
          <w:rFonts w:ascii="Arial" w:hAnsi="Arial" w:cs="Arial"/>
          <w:i/>
          <w:color w:val="00B0F0"/>
          <w:szCs w:val="20"/>
        </w:rPr>
      </w:pPr>
      <w:r w:rsidRPr="00585EC9">
        <w:rPr>
          <w:rFonts w:ascii="Arial" w:hAnsi="Arial" w:cs="Arial"/>
          <w:i/>
          <w:color w:val="00B0F0"/>
          <w:szCs w:val="20"/>
        </w:rPr>
        <w:t>E-Mail-Adresse</w:t>
      </w:r>
    </w:p>
    <w:p w14:paraId="0F1C5AC5" w14:textId="4DD2F695" w:rsidR="005A7E64" w:rsidRDefault="005A7E64" w:rsidP="00585EC9">
      <w:pPr>
        <w:autoSpaceDE w:val="0"/>
        <w:autoSpaceDN w:val="0"/>
        <w:adjustRightInd w:val="0"/>
        <w:rPr>
          <w:rFonts w:ascii="Arial" w:hAnsi="Arial" w:cs="Arial"/>
          <w:i/>
          <w:color w:val="00B0F0"/>
          <w:szCs w:val="20"/>
        </w:rPr>
      </w:pPr>
    </w:p>
    <w:p w14:paraId="314A82C1" w14:textId="7FD8CC79" w:rsidR="005A7E64" w:rsidRPr="00585EC9" w:rsidRDefault="005A7E64" w:rsidP="00585EC9">
      <w:pPr>
        <w:autoSpaceDE w:val="0"/>
        <w:autoSpaceDN w:val="0"/>
        <w:adjustRightInd w:val="0"/>
        <w:rPr>
          <w:rFonts w:ascii="Arial" w:hAnsi="Arial" w:cs="Arial"/>
          <w:i/>
          <w:color w:val="00B0F0"/>
          <w:szCs w:val="20"/>
        </w:rPr>
      </w:pPr>
    </w:p>
    <w:p w14:paraId="6E62391D" w14:textId="77777777" w:rsidR="00585EC9" w:rsidRPr="00585EC9" w:rsidRDefault="00585EC9">
      <w:pPr>
        <w:rPr>
          <w:b/>
        </w:rPr>
      </w:pPr>
    </w:p>
    <w:sectPr w:rsidR="00585EC9" w:rsidRPr="00585E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F14B1" w14:textId="77777777" w:rsidR="005A7E64" w:rsidRDefault="005A7E64" w:rsidP="005A7E64">
      <w:pPr>
        <w:spacing w:line="240" w:lineRule="auto"/>
      </w:pPr>
      <w:r>
        <w:separator/>
      </w:r>
    </w:p>
  </w:endnote>
  <w:endnote w:type="continuationSeparator" w:id="0">
    <w:p w14:paraId="1B2A978D" w14:textId="77777777" w:rsidR="005A7E64" w:rsidRDefault="005A7E64" w:rsidP="005A7E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A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46AB2" w14:textId="77777777" w:rsidR="000441CC" w:rsidRDefault="000441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CDFC9" w14:textId="1CA93C38" w:rsidR="005A7E64" w:rsidRPr="005A7E64" w:rsidRDefault="000441CC">
    <w:pPr>
      <w:pStyle w:val="Fuzeil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594665" wp14:editId="09DB7EFA">
          <wp:simplePos x="0" y="0"/>
          <wp:positionH relativeFrom="margin">
            <wp:align>left</wp:align>
          </wp:positionH>
          <wp:positionV relativeFrom="paragraph">
            <wp:posOffset>46355</wp:posOffset>
          </wp:positionV>
          <wp:extent cx="1528445" cy="3429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5D2E">
      <w:rPr>
        <w:noProof/>
      </w:rPr>
      <w:drawing>
        <wp:anchor distT="0" distB="0" distL="114300" distR="114300" simplePos="0" relativeHeight="251658240" behindDoc="0" locked="0" layoutInCell="1" allowOverlap="1" wp14:anchorId="4E689378" wp14:editId="53E95542">
          <wp:simplePos x="0" y="0"/>
          <wp:positionH relativeFrom="margin">
            <wp:align>right</wp:align>
          </wp:positionH>
          <wp:positionV relativeFrom="paragraph">
            <wp:posOffset>-48260</wp:posOffset>
          </wp:positionV>
          <wp:extent cx="1095375" cy="478790"/>
          <wp:effectExtent l="0" t="0" r="9525" b="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1EFE">
      <w:rPr>
        <w:sz w:val="16"/>
        <w:szCs w:val="16"/>
      </w:rPr>
      <w:t>IG Leseförderung, Braubachstr. 16, 60311 Frankfurt, Birgit Koch, Tel: 069/1306-511, koch@boev.de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66EC8" w14:textId="77777777" w:rsidR="000441CC" w:rsidRDefault="000441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A1831" w14:textId="77777777" w:rsidR="005A7E64" w:rsidRDefault="005A7E64" w:rsidP="005A7E64">
      <w:pPr>
        <w:spacing w:line="240" w:lineRule="auto"/>
      </w:pPr>
      <w:r>
        <w:separator/>
      </w:r>
    </w:p>
  </w:footnote>
  <w:footnote w:type="continuationSeparator" w:id="0">
    <w:p w14:paraId="1B3BABE6" w14:textId="77777777" w:rsidR="005A7E64" w:rsidRDefault="005A7E64" w:rsidP="005A7E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A1E99" w14:textId="77777777" w:rsidR="000441CC" w:rsidRDefault="000441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110CC" w14:textId="77777777" w:rsidR="000441CC" w:rsidRDefault="000441C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BDFC0" w14:textId="77777777" w:rsidR="000441CC" w:rsidRDefault="000441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FF"/>
    <w:rsid w:val="000441CC"/>
    <w:rsid w:val="00086A78"/>
    <w:rsid w:val="000E1BC1"/>
    <w:rsid w:val="000E71E7"/>
    <w:rsid w:val="001B1EFE"/>
    <w:rsid w:val="001B57D0"/>
    <w:rsid w:val="0028306A"/>
    <w:rsid w:val="0030777D"/>
    <w:rsid w:val="00461105"/>
    <w:rsid w:val="004A1AFF"/>
    <w:rsid w:val="004F06FE"/>
    <w:rsid w:val="00501738"/>
    <w:rsid w:val="00585EC9"/>
    <w:rsid w:val="005A7E64"/>
    <w:rsid w:val="006573F4"/>
    <w:rsid w:val="00672FAF"/>
    <w:rsid w:val="00695D2E"/>
    <w:rsid w:val="006D7D46"/>
    <w:rsid w:val="007B6241"/>
    <w:rsid w:val="00805FD3"/>
    <w:rsid w:val="00880881"/>
    <w:rsid w:val="008824D0"/>
    <w:rsid w:val="00925969"/>
    <w:rsid w:val="009307B4"/>
    <w:rsid w:val="00AB7FBB"/>
    <w:rsid w:val="00B72DD4"/>
    <w:rsid w:val="00CC3563"/>
    <w:rsid w:val="00DE2938"/>
    <w:rsid w:val="00F41E8A"/>
    <w:rsid w:val="00F8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1D0EF7"/>
  <w15:chartTrackingRefBased/>
  <w15:docId w15:val="{69DD89CC-0F96-414A-ADC6-3BBC402F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1AFF"/>
    <w:pPr>
      <w:tabs>
        <w:tab w:val="right" w:pos="680"/>
      </w:tabs>
      <w:spacing w:after="0" w:line="280" w:lineRule="exact"/>
      <w:ind w:right="2552"/>
    </w:pPr>
    <w:rPr>
      <w:rFonts w:ascii="CorpoALig" w:eastAsia="Times New Roman" w:hAnsi="CorpoALig" w:cs="Times New Roman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85EC9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1E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1E8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1E8A"/>
    <w:rPr>
      <w:rFonts w:ascii="CorpoALig" w:eastAsia="Times New Roman" w:hAnsi="CorpoALig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1E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1E8A"/>
    <w:rPr>
      <w:rFonts w:ascii="CorpoALig" w:eastAsia="Times New Roman" w:hAnsi="CorpoALig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1E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1E8A"/>
    <w:rPr>
      <w:rFonts w:ascii="Segoe UI" w:eastAsia="Times New Roman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F41E8A"/>
    <w:pPr>
      <w:spacing w:after="0" w:line="240" w:lineRule="auto"/>
    </w:pPr>
    <w:rPr>
      <w:rFonts w:ascii="CorpoALig" w:eastAsia="Times New Roman" w:hAnsi="CorpoALig" w:cs="Times New Roman"/>
      <w:sz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E2938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A7E64"/>
    <w:pPr>
      <w:tabs>
        <w:tab w:val="clear" w:pos="680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7E64"/>
    <w:rPr>
      <w:rFonts w:ascii="CorpoALig" w:eastAsia="Times New Roman" w:hAnsi="CorpoALig" w:cs="Times New Roman"/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A7E64"/>
    <w:pPr>
      <w:tabs>
        <w:tab w:val="clear" w:pos="680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7E64"/>
    <w:rPr>
      <w:rFonts w:ascii="CorpoALig" w:eastAsia="Times New Roman" w:hAnsi="CorpoALig" w:cs="Times New Roman"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guetesiegel-buchkindergarten.d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Mund, Cathrin</dc:creator>
  <cp:keywords/>
  <dc:description/>
  <cp:lastModifiedBy>Koch, Birgit</cp:lastModifiedBy>
  <cp:revision>3</cp:revision>
  <dcterms:created xsi:type="dcterms:W3CDTF">2021-09-16T12:35:00Z</dcterms:created>
  <dcterms:modified xsi:type="dcterms:W3CDTF">2021-09-16T12:36:00Z</dcterms:modified>
</cp:coreProperties>
</file>